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4A58" w14:textId="77777777" w:rsidR="00616671" w:rsidRDefault="00616671"/>
    <w:p w14:paraId="39CFDC52" w14:textId="77777777" w:rsidR="00616671" w:rsidRPr="00604DBB" w:rsidRDefault="00616671" w:rsidP="00616671">
      <w:pPr>
        <w:rPr>
          <w:rFonts w:ascii="Times New Roman" w:eastAsia="Times New Roman" w:hAnsi="Times New Roman" w:cs="Times New Roman"/>
        </w:rPr>
      </w:pPr>
      <w:r w:rsidRPr="00D93309">
        <w:rPr>
          <w:b/>
          <w:sz w:val="22"/>
          <w:szCs w:val="22"/>
        </w:rPr>
        <w:t xml:space="preserve">  </w:t>
      </w:r>
      <w:r w:rsidRPr="00604DBB">
        <w:rPr>
          <w:rFonts w:ascii="Times New Roman" w:eastAsia="Times New Roman" w:hAnsi="Times New Roman" w:cs="Times New Roman"/>
        </w:rPr>
        <w:fldChar w:fldCharType="begin"/>
      </w:r>
      <w:r w:rsidRPr="00604DBB">
        <w:rPr>
          <w:rFonts w:ascii="Times New Roman" w:eastAsia="Times New Roman" w:hAnsi="Times New Roman" w:cs="Times New Roman"/>
        </w:rPr>
        <w:instrText xml:space="preserve"> INCLUDEPICTURE "/var/folders/1b/7m92tp2x2_zc79k84_rhhl4h0000gp/T/com.microsoft.Word/WebArchiveCopyPasteTempFiles/95e5a5f4-a985-4d42-a12a-2137a674bda5.png" \* MERGEFORMATINET </w:instrText>
      </w:r>
      <w:r w:rsidRPr="00604DBB">
        <w:rPr>
          <w:rFonts w:ascii="Times New Roman" w:eastAsia="Times New Roman" w:hAnsi="Times New Roman" w:cs="Times New Roman"/>
        </w:rPr>
        <w:fldChar w:fldCharType="separate"/>
      </w:r>
      <w:r w:rsidRPr="00604DBB">
        <w:rPr>
          <w:rFonts w:ascii="Times New Roman" w:eastAsia="Times New Roman" w:hAnsi="Times New Roman" w:cs="Times New Roman"/>
          <w:noProof/>
        </w:rPr>
        <w:drawing>
          <wp:inline distT="0" distB="0" distL="0" distR="0" wp14:anchorId="76440C1A" wp14:editId="2B914B3D">
            <wp:extent cx="971550" cy="971550"/>
            <wp:effectExtent l="0" t="0" r="6350" b="6350"/>
            <wp:docPr id="1" name="Bildobjekt 1" descr="M logga | Modera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logga | Moderater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604DBB">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604DBB">
        <w:t xml:space="preserve"> </w:t>
      </w:r>
      <w:r w:rsidRPr="00604DBB">
        <w:rPr>
          <w:rFonts w:ascii="Times New Roman" w:eastAsia="Times New Roman" w:hAnsi="Times New Roman" w:cs="Times New Roman"/>
        </w:rPr>
        <w:fldChar w:fldCharType="begin"/>
      </w:r>
      <w:r w:rsidRPr="00604DBB">
        <w:rPr>
          <w:rFonts w:ascii="Times New Roman" w:eastAsia="Times New Roman" w:hAnsi="Times New Roman" w:cs="Times New Roman"/>
        </w:rPr>
        <w:instrText xml:space="preserve"> INCLUDEPICTURE "/var/folders/1b/7m92tp2x2_zc79k84_rhhl4h0000gp/T/com.microsoft.Word/WebArchiveCopyPasteTempFiles/Centerpartiet_logo_pos.png" \* MERGEFORMATINET </w:instrText>
      </w:r>
      <w:r w:rsidRPr="00604DBB">
        <w:rPr>
          <w:rFonts w:ascii="Times New Roman" w:eastAsia="Times New Roman" w:hAnsi="Times New Roman" w:cs="Times New Roman"/>
        </w:rPr>
        <w:fldChar w:fldCharType="separate"/>
      </w:r>
      <w:r w:rsidRPr="00604DBB">
        <w:rPr>
          <w:rFonts w:ascii="Times New Roman" w:eastAsia="Times New Roman" w:hAnsi="Times New Roman" w:cs="Times New Roman"/>
          <w:noProof/>
        </w:rPr>
        <w:drawing>
          <wp:inline distT="0" distB="0" distL="0" distR="0" wp14:anchorId="00003E81" wp14:editId="246A7816">
            <wp:extent cx="1971602" cy="880110"/>
            <wp:effectExtent l="0" t="0" r="0" b="0"/>
            <wp:docPr id="4" name="Bildobjekt 4" descr="Centeråartiet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råartiet log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066" cy="913796"/>
                    </a:xfrm>
                    <a:prstGeom prst="rect">
                      <a:avLst/>
                    </a:prstGeom>
                    <a:noFill/>
                    <a:ln>
                      <a:noFill/>
                    </a:ln>
                  </pic:spPr>
                </pic:pic>
              </a:graphicData>
            </a:graphic>
          </wp:inline>
        </w:drawing>
      </w:r>
      <w:r w:rsidRPr="00604DBB">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D93309">
        <w:rPr>
          <w:b/>
          <w:noProof/>
          <w:sz w:val="22"/>
          <w:szCs w:val="22"/>
        </w:rPr>
        <w:drawing>
          <wp:inline distT="0" distB="0" distL="0" distR="0" wp14:anchorId="238DB7B1" wp14:editId="0ECCBE72">
            <wp:extent cx="864624" cy="777190"/>
            <wp:effectExtent l="0" t="0" r="0" b="0"/>
            <wp:docPr id="1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7"/>
                    <a:stretch>
                      <a:fillRect/>
                    </a:stretch>
                  </pic:blipFill>
                  <pic:spPr>
                    <a:xfrm>
                      <a:off x="0" y="0"/>
                      <a:ext cx="885168" cy="795657"/>
                    </a:xfrm>
                    <a:prstGeom prst="rect">
                      <a:avLst/>
                    </a:prstGeom>
                  </pic:spPr>
                </pic:pic>
              </a:graphicData>
            </a:graphic>
          </wp:inline>
        </w:drawing>
      </w:r>
      <w:r>
        <w:rPr>
          <w:rFonts w:ascii="Times New Roman" w:eastAsia="Times New Roman" w:hAnsi="Times New Roman" w:cs="Times New Roman"/>
        </w:rPr>
        <w:t xml:space="preserve">       </w:t>
      </w:r>
      <w:r w:rsidRPr="00D93309">
        <w:rPr>
          <w:b/>
          <w:noProof/>
          <w:sz w:val="22"/>
          <w:szCs w:val="22"/>
        </w:rPr>
        <w:drawing>
          <wp:inline distT="0" distB="0" distL="0" distR="0" wp14:anchorId="5FB2D748" wp14:editId="6AF9C403">
            <wp:extent cx="805815" cy="805815"/>
            <wp:effectExtent l="0" t="0" r="0" b="0"/>
            <wp:docPr id="10" name="Bildobjekt 9" descr="KD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descr="KD logga.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6373" cy="806373"/>
                    </a:xfrm>
                    <a:prstGeom prst="rect">
                      <a:avLst/>
                    </a:prstGeom>
                  </pic:spPr>
                </pic:pic>
              </a:graphicData>
            </a:graphic>
          </wp:inline>
        </w:drawing>
      </w:r>
    </w:p>
    <w:p w14:paraId="3962A5D6" w14:textId="77777777" w:rsidR="00616671" w:rsidRDefault="00616671"/>
    <w:p w14:paraId="20B267CA" w14:textId="77777777" w:rsidR="00616671" w:rsidRDefault="00616671"/>
    <w:p w14:paraId="1727B00B" w14:textId="32678598" w:rsidR="00616671" w:rsidRDefault="00616671"/>
    <w:p w14:paraId="487CD86F" w14:textId="65B9F084" w:rsidR="00C70BC6" w:rsidRDefault="00C70BC6">
      <w:r>
        <w:tab/>
      </w:r>
      <w:r>
        <w:tab/>
      </w:r>
      <w:r>
        <w:tab/>
      </w:r>
      <w:r>
        <w:tab/>
      </w:r>
      <w:r>
        <w:tab/>
        <w:t>2023-10-1</w:t>
      </w:r>
      <w:r w:rsidR="00824DEF">
        <w:t>7</w:t>
      </w:r>
    </w:p>
    <w:p w14:paraId="5D08E897" w14:textId="77777777" w:rsidR="00616671" w:rsidRDefault="00616671"/>
    <w:p w14:paraId="594D36FE" w14:textId="689952C3" w:rsidR="00F33CDA" w:rsidRPr="00E7218B" w:rsidRDefault="00E87153" w:rsidP="00E7218B">
      <w:pPr>
        <w:pStyle w:val="Rubrik1"/>
        <w:rPr>
          <w:b/>
          <w:bCs/>
          <w:sz w:val="48"/>
          <w:szCs w:val="48"/>
        </w:rPr>
      </w:pPr>
      <w:r w:rsidRPr="00E7218B">
        <w:rPr>
          <w:b/>
          <w:bCs/>
          <w:sz w:val="48"/>
          <w:szCs w:val="48"/>
        </w:rPr>
        <w:t>Alliansen i Nacka storsatsar på skolan</w:t>
      </w:r>
    </w:p>
    <w:p w14:paraId="169BCC80" w14:textId="6FD3F2C8" w:rsidR="00E87153" w:rsidRDefault="00E87153"/>
    <w:p w14:paraId="3115DF0A" w14:textId="3B29C1EE" w:rsidR="009A5D45" w:rsidRDefault="009A5D45"/>
    <w:p w14:paraId="300C3536" w14:textId="494E4505" w:rsidR="00A74B44" w:rsidRDefault="00A74B44">
      <w:r>
        <w:t xml:space="preserve">Allianspartierna föreslår </w:t>
      </w:r>
      <w:r w:rsidR="00C70BC6">
        <w:t>att skolpengen på grundskolan höjs 5,5 procent nästa år</w:t>
      </w:r>
      <w:r w:rsidR="00501669">
        <w:t>*</w:t>
      </w:r>
      <w:r w:rsidR="00C70BC6">
        <w:t xml:space="preserve"> och att skolorna och förskolorna tillförs 139 miljoner kronor mer än i årets budget. </w:t>
      </w:r>
    </w:p>
    <w:p w14:paraId="69A6556D" w14:textId="2D282199" w:rsidR="003B00E5" w:rsidRDefault="003B00E5"/>
    <w:p w14:paraId="779DACBE" w14:textId="534700F0" w:rsidR="003B00E5" w:rsidRPr="003B00E5" w:rsidRDefault="003B00E5">
      <w:pPr>
        <w:rPr>
          <w:b/>
          <w:bCs/>
        </w:rPr>
      </w:pPr>
      <w:r w:rsidRPr="003B00E5">
        <w:rPr>
          <w:b/>
          <w:bCs/>
        </w:rPr>
        <w:t>Höga ambitioner med skolan</w:t>
      </w:r>
    </w:p>
    <w:p w14:paraId="5C336673" w14:textId="1F7FDB95" w:rsidR="00037684" w:rsidRPr="00824DEF" w:rsidRDefault="00037684" w:rsidP="00037684">
      <w:pPr>
        <w:rPr>
          <w:color w:val="000000" w:themeColor="text1"/>
        </w:rPr>
      </w:pPr>
      <w:r w:rsidRPr="00824DEF">
        <w:rPr>
          <w:color w:val="000000" w:themeColor="text1"/>
        </w:rPr>
        <w:t>Alliansens mål är att Nacka ska vara den bästa platsen för barn att växa upp i</w:t>
      </w:r>
      <w:r w:rsidR="00CF1E5D" w:rsidRPr="00824DEF">
        <w:rPr>
          <w:color w:val="000000" w:themeColor="text1"/>
        </w:rPr>
        <w:t xml:space="preserve"> och att Nackas skolor och förskolor ska erbjuda våra </w:t>
      </w:r>
      <w:r w:rsidRPr="00824DEF">
        <w:rPr>
          <w:color w:val="000000" w:themeColor="text1"/>
        </w:rPr>
        <w:t xml:space="preserve">barn och unga </w:t>
      </w:r>
      <w:r w:rsidR="00CF1E5D" w:rsidRPr="00824DEF">
        <w:rPr>
          <w:color w:val="000000" w:themeColor="text1"/>
        </w:rPr>
        <w:t>den bästa tänkbara</w:t>
      </w:r>
      <w:r w:rsidRPr="00824DEF">
        <w:rPr>
          <w:color w:val="000000" w:themeColor="text1"/>
        </w:rPr>
        <w:t xml:space="preserve"> starten i livet</w:t>
      </w:r>
      <w:r w:rsidR="00CF1E5D" w:rsidRPr="00824DEF">
        <w:rPr>
          <w:color w:val="000000" w:themeColor="text1"/>
        </w:rPr>
        <w:t>.</w:t>
      </w:r>
    </w:p>
    <w:p w14:paraId="1E9CFF30" w14:textId="7F4B346F" w:rsidR="009A5D45" w:rsidRPr="00824DEF" w:rsidRDefault="00954073">
      <w:pPr>
        <w:rPr>
          <w:color w:val="000000" w:themeColor="text1"/>
        </w:rPr>
      </w:pPr>
      <w:r w:rsidRPr="00824DEF">
        <w:rPr>
          <w:color w:val="000000" w:themeColor="text1"/>
        </w:rPr>
        <w:t>Eleverna ska rustas med kunskaper och färdigheter för liv</w:t>
      </w:r>
      <w:r w:rsidR="00094EF9" w:rsidRPr="00824DEF">
        <w:rPr>
          <w:color w:val="000000" w:themeColor="text1"/>
        </w:rPr>
        <w:t xml:space="preserve">et och de ska gå hem varje dag med nya lärdomar, insikter och upplevelser. </w:t>
      </w:r>
    </w:p>
    <w:p w14:paraId="1AC90605" w14:textId="2CF8BDD7" w:rsidR="00094EF9" w:rsidRDefault="00094EF9"/>
    <w:p w14:paraId="52BD5A3F" w14:textId="4EB822C9" w:rsidR="004C3013" w:rsidRPr="00824DEF" w:rsidRDefault="004C3013">
      <w:pPr>
        <w:rPr>
          <w:color w:val="000000" w:themeColor="text1"/>
        </w:rPr>
      </w:pPr>
      <w:r w:rsidRPr="00824DEF">
        <w:rPr>
          <w:color w:val="000000" w:themeColor="text1"/>
        </w:rPr>
        <w:t>Nackas skolor håller erkänt hög kvalitet. Elever och föräldrar är över lag nöjda</w:t>
      </w:r>
      <w:r w:rsidR="000B1258" w:rsidRPr="00824DEF">
        <w:rPr>
          <w:color w:val="000000" w:themeColor="text1"/>
        </w:rPr>
        <w:t xml:space="preserve"> och studieresultaten </w:t>
      </w:r>
      <w:r w:rsidR="00037684" w:rsidRPr="00824DEF">
        <w:rPr>
          <w:color w:val="000000" w:themeColor="text1"/>
        </w:rPr>
        <w:t xml:space="preserve">är </w:t>
      </w:r>
      <w:r w:rsidR="000B1258" w:rsidRPr="00824DEF">
        <w:rPr>
          <w:color w:val="000000" w:themeColor="text1"/>
        </w:rPr>
        <w:t xml:space="preserve">bland de bästa i landet. </w:t>
      </w:r>
      <w:r w:rsidR="00501669" w:rsidRPr="00824DEF">
        <w:rPr>
          <w:color w:val="000000" w:themeColor="text1"/>
        </w:rPr>
        <w:t xml:space="preserve">Så ska det fortsatt vara. </w:t>
      </w:r>
      <w:r w:rsidR="000B1258" w:rsidRPr="00824DEF">
        <w:rPr>
          <w:color w:val="000000" w:themeColor="text1"/>
        </w:rPr>
        <w:t xml:space="preserve">En utbildning </w:t>
      </w:r>
      <w:r w:rsidR="00501669" w:rsidRPr="00824DEF">
        <w:rPr>
          <w:color w:val="000000" w:themeColor="text1"/>
        </w:rPr>
        <w:t xml:space="preserve">av </w:t>
      </w:r>
      <w:r w:rsidR="000B1258" w:rsidRPr="00824DEF">
        <w:rPr>
          <w:color w:val="000000" w:themeColor="text1"/>
        </w:rPr>
        <w:t>hög kvalitet är det bästa vi som kommun kan ge våra barn.</w:t>
      </w:r>
      <w:r w:rsidR="0036424A" w:rsidRPr="00824DEF">
        <w:rPr>
          <w:color w:val="000000" w:themeColor="text1"/>
        </w:rPr>
        <w:t xml:space="preserve"> </w:t>
      </w:r>
      <w:r w:rsidR="00501669" w:rsidRPr="00824DEF">
        <w:rPr>
          <w:color w:val="000000" w:themeColor="text1"/>
        </w:rPr>
        <w:t xml:space="preserve">En trygg och inkluderande skolgång </w:t>
      </w:r>
      <w:r w:rsidR="0036424A" w:rsidRPr="00824DEF">
        <w:rPr>
          <w:color w:val="000000" w:themeColor="text1"/>
        </w:rPr>
        <w:t>är också den bästa förebyggande insatsen</w:t>
      </w:r>
      <w:r w:rsidR="00501669" w:rsidRPr="00824DEF">
        <w:rPr>
          <w:color w:val="000000" w:themeColor="text1"/>
        </w:rPr>
        <w:t xml:space="preserve"> både för att minska kriminalitet, utanförskap och psykisk ohälsa</w:t>
      </w:r>
      <w:r w:rsidR="0036424A" w:rsidRPr="00824DEF">
        <w:rPr>
          <w:color w:val="000000" w:themeColor="text1"/>
        </w:rPr>
        <w:t xml:space="preserve">. </w:t>
      </w:r>
    </w:p>
    <w:p w14:paraId="1CA5D3BB" w14:textId="77777777" w:rsidR="004C3013" w:rsidRPr="00824DEF" w:rsidRDefault="004C3013">
      <w:pPr>
        <w:rPr>
          <w:color w:val="000000" w:themeColor="text1"/>
        </w:rPr>
      </w:pPr>
    </w:p>
    <w:p w14:paraId="59215840" w14:textId="091B4BE5" w:rsidR="0036424A" w:rsidRPr="00824DEF" w:rsidRDefault="0036424A" w:rsidP="0036424A">
      <w:pPr>
        <w:rPr>
          <w:color w:val="000000" w:themeColor="text1"/>
        </w:rPr>
      </w:pPr>
      <w:r w:rsidRPr="00824DEF">
        <w:rPr>
          <w:color w:val="000000" w:themeColor="text1"/>
        </w:rPr>
        <w:t xml:space="preserve">Ett positivt skolklimat med höga förväntningar och fokus på kunskapsresultat är avgörande, liksom engagerade och kunniga medarbetare. </w:t>
      </w:r>
      <w:r w:rsidR="00F548C0" w:rsidRPr="00824DEF">
        <w:rPr>
          <w:color w:val="000000" w:themeColor="text1"/>
        </w:rPr>
        <w:t>Det är i mötet mellan elever,</w:t>
      </w:r>
      <w:r w:rsidR="00501669" w:rsidRPr="00824DEF">
        <w:rPr>
          <w:color w:val="000000" w:themeColor="text1"/>
        </w:rPr>
        <w:t xml:space="preserve"> l</w:t>
      </w:r>
      <w:r w:rsidR="00F548C0" w:rsidRPr="00824DEF">
        <w:rPr>
          <w:color w:val="000000" w:themeColor="text1"/>
        </w:rPr>
        <w:t xml:space="preserve">ärare och annan personal på skolan som det unika värdet </w:t>
      </w:r>
      <w:r w:rsidR="00037684" w:rsidRPr="00824DEF">
        <w:rPr>
          <w:color w:val="000000" w:themeColor="text1"/>
        </w:rPr>
        <w:t xml:space="preserve">för </w:t>
      </w:r>
      <w:r w:rsidR="00F548C0" w:rsidRPr="00824DEF">
        <w:rPr>
          <w:color w:val="000000" w:themeColor="text1"/>
        </w:rPr>
        <w:t xml:space="preserve">varje elev </w:t>
      </w:r>
      <w:r w:rsidR="00037684" w:rsidRPr="00824DEF">
        <w:rPr>
          <w:color w:val="000000" w:themeColor="text1"/>
        </w:rPr>
        <w:t xml:space="preserve">skapas </w:t>
      </w:r>
      <w:r w:rsidR="00F548C0" w:rsidRPr="00824DEF">
        <w:rPr>
          <w:color w:val="000000" w:themeColor="text1"/>
        </w:rPr>
        <w:t>och det ska vi</w:t>
      </w:r>
      <w:r w:rsidR="00037684" w:rsidRPr="00824DEF">
        <w:rPr>
          <w:color w:val="000000" w:themeColor="text1"/>
        </w:rPr>
        <w:t xml:space="preserve"> ha</w:t>
      </w:r>
      <w:r w:rsidR="00F548C0" w:rsidRPr="00824DEF">
        <w:rPr>
          <w:color w:val="000000" w:themeColor="text1"/>
        </w:rPr>
        <w:t xml:space="preserve"> </w:t>
      </w:r>
      <w:r w:rsidR="00037684" w:rsidRPr="00824DEF">
        <w:rPr>
          <w:color w:val="000000" w:themeColor="text1"/>
        </w:rPr>
        <w:t>goda</w:t>
      </w:r>
      <w:r w:rsidR="00F548C0" w:rsidRPr="00824DEF">
        <w:rPr>
          <w:color w:val="000000" w:themeColor="text1"/>
        </w:rPr>
        <w:t xml:space="preserve"> förutsättningar för. </w:t>
      </w:r>
      <w:r w:rsidRPr="00824DEF">
        <w:rPr>
          <w:color w:val="000000" w:themeColor="text1"/>
        </w:rPr>
        <w:t xml:space="preserve"> </w:t>
      </w:r>
      <w:r w:rsidR="00327565" w:rsidRPr="00824DEF">
        <w:rPr>
          <w:color w:val="000000" w:themeColor="text1"/>
        </w:rPr>
        <w:t>En unik valfrihet för eleverna och fria och självständiga skolor med stora beslutsbefogenheter är viktiga förutsättningar för att nå dit.</w:t>
      </w:r>
    </w:p>
    <w:p w14:paraId="0BC3DF42" w14:textId="02503112" w:rsidR="0036424A" w:rsidRDefault="0036424A" w:rsidP="0036424A"/>
    <w:p w14:paraId="59773436" w14:textId="1A0FFD0C" w:rsidR="007532CF" w:rsidRPr="007532CF" w:rsidRDefault="007532CF" w:rsidP="0036424A">
      <w:pPr>
        <w:rPr>
          <w:b/>
          <w:bCs/>
        </w:rPr>
      </w:pPr>
      <w:r w:rsidRPr="007532CF">
        <w:rPr>
          <w:b/>
          <w:bCs/>
        </w:rPr>
        <w:t>Pandemi och inflation påverkar skolan</w:t>
      </w:r>
    </w:p>
    <w:p w14:paraId="7F93565C" w14:textId="77777777" w:rsidR="003B00E5" w:rsidRDefault="00094EF9">
      <w:r>
        <w:t xml:space="preserve">De senaste åren har inneburit stora påfrestningar </w:t>
      </w:r>
      <w:r w:rsidR="004C3013">
        <w:t xml:space="preserve">för </w:t>
      </w:r>
      <w:r>
        <w:t>eleverna och skol</w:t>
      </w:r>
      <w:r w:rsidR="004C3013">
        <w:t>orna</w:t>
      </w:r>
      <w:r>
        <w:t>.</w:t>
      </w:r>
      <w:r w:rsidR="00F815D3">
        <w:t xml:space="preserve"> Under pandemin var skolorna öppna i så stor utsträckning som möjligt, men man fick ställa om verksamheten. De flesta barn och unga klarade omställningen bra, men för några innebar det </w:t>
      </w:r>
      <w:r w:rsidR="004C3013">
        <w:t xml:space="preserve">stora svårigheter. </w:t>
      </w:r>
    </w:p>
    <w:p w14:paraId="07C733A7" w14:textId="77777777" w:rsidR="003B00E5" w:rsidRDefault="003B00E5"/>
    <w:p w14:paraId="17442A9F" w14:textId="596C351E" w:rsidR="003B00E5" w:rsidRDefault="004C3013">
      <w:r>
        <w:t xml:space="preserve">2022 började elpriser och inflation att skena, vilket lett till ett stort kostnadstryck på skolorna. </w:t>
      </w:r>
      <w:r w:rsidR="003B00E5">
        <w:t>Tack vare en stark ekonomi i Nacka kunde vi i juni 2023 besluta om en tilläggsbudget i Nacka för att lindra effekterna av inflationen och undvika att våra skolor tvingades till drastiska besparingar. Tilläggsbudgeten innebar att skolorna och förskolorna fick 22 miljoner kronor extra i år</w:t>
      </w:r>
      <w:r w:rsidR="00C70BC6">
        <w:t xml:space="preserve"> i form av en tidigareläggning av </w:t>
      </w:r>
      <w:proofErr w:type="spellStart"/>
      <w:r w:rsidR="003C314C">
        <w:t>skolpengs</w:t>
      </w:r>
      <w:r w:rsidR="00C70BC6">
        <w:t>höjningen</w:t>
      </w:r>
      <w:proofErr w:type="spellEnd"/>
      <w:r w:rsidR="00C70BC6">
        <w:t xml:space="preserve"> nästa år</w:t>
      </w:r>
      <w:r w:rsidR="003C314C">
        <w:t xml:space="preserve"> med 2%</w:t>
      </w:r>
      <w:r w:rsidR="005B4213">
        <w:t xml:space="preserve">. </w:t>
      </w:r>
    </w:p>
    <w:p w14:paraId="6EBF9264" w14:textId="5335CAC0" w:rsidR="00E7218B" w:rsidRDefault="00E7218B"/>
    <w:p w14:paraId="3B9FF20B" w14:textId="2D5D8B77" w:rsidR="007532CF" w:rsidRPr="007532CF" w:rsidRDefault="007532CF">
      <w:pPr>
        <w:rPr>
          <w:b/>
          <w:bCs/>
        </w:rPr>
      </w:pPr>
      <w:r>
        <w:rPr>
          <w:b/>
          <w:bCs/>
        </w:rPr>
        <w:t>Alliansens b</w:t>
      </w:r>
      <w:r w:rsidRPr="007532CF">
        <w:rPr>
          <w:b/>
          <w:bCs/>
        </w:rPr>
        <w:t xml:space="preserve">udgetförslag för 2024 </w:t>
      </w:r>
      <w:r w:rsidR="003A653E">
        <w:rPr>
          <w:b/>
          <w:bCs/>
        </w:rPr>
        <w:t>– 139 miljoner mer</w:t>
      </w:r>
    </w:p>
    <w:p w14:paraId="51AFF7FF" w14:textId="762C0772" w:rsidR="003B00E5" w:rsidRDefault="003A653E">
      <w:r>
        <w:t xml:space="preserve">För att säkra fortsatta goda resultat i våra skolor </w:t>
      </w:r>
      <w:r w:rsidR="00824DEF">
        <w:t xml:space="preserve">och klara ökade löner </w:t>
      </w:r>
      <w:r>
        <w:t>föreslår vi en stor höjning av resurserna nästa år</w:t>
      </w:r>
      <w:r w:rsidR="00824DEF">
        <w:t xml:space="preserve">, den största ökningen på många år. </w:t>
      </w:r>
    </w:p>
    <w:p w14:paraId="7400B9B4" w14:textId="67E0B4A0" w:rsidR="00E87153" w:rsidRDefault="00E87153"/>
    <w:p w14:paraId="5321EB81" w14:textId="62DB37E7" w:rsidR="003A653E" w:rsidRDefault="003A653E" w:rsidP="003A653E">
      <w:r>
        <w:t xml:space="preserve">Utbildningsnämndens budgetram ökar från 3 186 miljoner kronor 2023 till 3 325 miljoner, detta trots att antalet barn i åldrarna </w:t>
      </w:r>
      <w:proofErr w:type="gramStart"/>
      <w:r>
        <w:t>1-19</w:t>
      </w:r>
      <w:proofErr w:type="gramEnd"/>
      <w:r>
        <w:t xml:space="preserve"> år för första gången på flera år beräknas minska. Förskolor och skolor tillförs alltså 139 miljoner kronor mer än i den budget som kommunfullmäktige beslutade om för ett år sedan.</w:t>
      </w:r>
    </w:p>
    <w:p w14:paraId="575494BF" w14:textId="77777777" w:rsidR="003A653E" w:rsidRDefault="003A653E" w:rsidP="003A653E"/>
    <w:p w14:paraId="327E5A2C" w14:textId="039DE75A" w:rsidR="007532CF" w:rsidRDefault="003A653E">
      <w:r>
        <w:t>Skolpengen på grundskolan höjs med 5,5 procent</w:t>
      </w:r>
      <w:r w:rsidR="00037684">
        <w:t>*</w:t>
      </w:r>
      <w:r w:rsidR="003C314C">
        <w:t xml:space="preserve">, </w:t>
      </w:r>
      <w:proofErr w:type="spellStart"/>
      <w:r w:rsidR="003C314C">
        <w:t>inkl</w:t>
      </w:r>
      <w:proofErr w:type="spellEnd"/>
      <w:r w:rsidR="003C314C">
        <w:t xml:space="preserve"> extra höjningen från hösten 2023. </w:t>
      </w:r>
    </w:p>
    <w:p w14:paraId="0B0C141A" w14:textId="24E559D0" w:rsidR="006D63CF" w:rsidRDefault="006D63CF"/>
    <w:tbl>
      <w:tblPr>
        <w:tblW w:w="8520" w:type="dxa"/>
        <w:tblCellMar>
          <w:left w:w="70" w:type="dxa"/>
          <w:right w:w="70" w:type="dxa"/>
        </w:tblCellMar>
        <w:tblLook w:val="04A0" w:firstRow="1" w:lastRow="0" w:firstColumn="1" w:lastColumn="0" w:noHBand="0" w:noVBand="1"/>
      </w:tblPr>
      <w:tblGrid>
        <w:gridCol w:w="3680"/>
        <w:gridCol w:w="1260"/>
        <w:gridCol w:w="1220"/>
        <w:gridCol w:w="1140"/>
        <w:gridCol w:w="1220"/>
      </w:tblGrid>
      <w:tr w:rsidR="00954073" w:rsidRPr="00954073" w14:paraId="20A62732" w14:textId="77777777" w:rsidTr="00954073">
        <w:trPr>
          <w:trHeight w:val="320"/>
        </w:trPr>
        <w:tc>
          <w:tcPr>
            <w:tcW w:w="3680" w:type="dxa"/>
            <w:tcBorders>
              <w:top w:val="single" w:sz="8" w:space="0" w:color="auto"/>
              <w:left w:val="single" w:sz="8" w:space="0" w:color="auto"/>
              <w:bottom w:val="single" w:sz="4" w:space="0" w:color="auto"/>
              <w:right w:val="nil"/>
            </w:tcBorders>
            <w:shd w:val="clear" w:color="auto" w:fill="auto"/>
            <w:noWrap/>
            <w:vAlign w:val="bottom"/>
            <w:hideMark/>
          </w:tcPr>
          <w:p w14:paraId="69CAB965" w14:textId="77777777" w:rsidR="00954073" w:rsidRPr="00954073" w:rsidRDefault="00954073" w:rsidP="00954073">
            <w:pPr>
              <w:rPr>
                <w:rFonts w:ascii="Calibri" w:eastAsia="Times New Roman" w:hAnsi="Calibri" w:cs="Calibri"/>
                <w:color w:val="000000"/>
                <w:lang w:eastAsia="sv-SE"/>
              </w:rPr>
            </w:pPr>
            <w:r w:rsidRPr="00954073">
              <w:rPr>
                <w:rFonts w:ascii="Calibri" w:eastAsia="Times New Roman" w:hAnsi="Calibri" w:cs="Calibri"/>
                <w:color w:val="000000"/>
                <w:lang w:eastAsia="sv-SE"/>
              </w:rPr>
              <w:t> </w:t>
            </w:r>
          </w:p>
        </w:tc>
        <w:tc>
          <w:tcPr>
            <w:tcW w:w="1260" w:type="dxa"/>
            <w:tcBorders>
              <w:top w:val="single" w:sz="8" w:space="0" w:color="auto"/>
              <w:left w:val="nil"/>
              <w:bottom w:val="single" w:sz="4" w:space="0" w:color="auto"/>
              <w:right w:val="nil"/>
            </w:tcBorders>
            <w:shd w:val="clear" w:color="auto" w:fill="auto"/>
            <w:noWrap/>
            <w:vAlign w:val="bottom"/>
            <w:hideMark/>
          </w:tcPr>
          <w:p w14:paraId="213752BA" w14:textId="77777777" w:rsidR="00954073" w:rsidRPr="00954073" w:rsidRDefault="00954073" w:rsidP="00954073">
            <w:pPr>
              <w:jc w:val="right"/>
              <w:rPr>
                <w:rFonts w:ascii="Calibri" w:eastAsia="Times New Roman" w:hAnsi="Calibri" w:cs="Calibri"/>
                <w:b/>
                <w:bCs/>
                <w:color w:val="000000"/>
                <w:lang w:eastAsia="sv-SE"/>
              </w:rPr>
            </w:pPr>
            <w:r w:rsidRPr="00954073">
              <w:rPr>
                <w:rFonts w:ascii="Calibri" w:eastAsia="Times New Roman" w:hAnsi="Calibri" w:cs="Calibri"/>
                <w:b/>
                <w:bCs/>
                <w:color w:val="000000"/>
                <w:lang w:eastAsia="sv-SE"/>
              </w:rPr>
              <w:t>2021</w:t>
            </w:r>
          </w:p>
        </w:tc>
        <w:tc>
          <w:tcPr>
            <w:tcW w:w="1220" w:type="dxa"/>
            <w:tcBorders>
              <w:top w:val="single" w:sz="8" w:space="0" w:color="auto"/>
              <w:left w:val="nil"/>
              <w:bottom w:val="single" w:sz="4" w:space="0" w:color="auto"/>
              <w:right w:val="nil"/>
            </w:tcBorders>
            <w:shd w:val="clear" w:color="auto" w:fill="auto"/>
            <w:noWrap/>
            <w:vAlign w:val="bottom"/>
            <w:hideMark/>
          </w:tcPr>
          <w:p w14:paraId="626D66C9" w14:textId="77777777" w:rsidR="00954073" w:rsidRPr="00954073" w:rsidRDefault="00954073" w:rsidP="00954073">
            <w:pPr>
              <w:jc w:val="right"/>
              <w:rPr>
                <w:rFonts w:ascii="Calibri" w:eastAsia="Times New Roman" w:hAnsi="Calibri" w:cs="Calibri"/>
                <w:b/>
                <w:bCs/>
                <w:color w:val="000000"/>
                <w:lang w:eastAsia="sv-SE"/>
              </w:rPr>
            </w:pPr>
            <w:r w:rsidRPr="00954073">
              <w:rPr>
                <w:rFonts w:ascii="Calibri" w:eastAsia="Times New Roman" w:hAnsi="Calibri" w:cs="Calibri"/>
                <w:b/>
                <w:bCs/>
                <w:color w:val="000000"/>
                <w:lang w:eastAsia="sv-SE"/>
              </w:rPr>
              <w:t>2022</w:t>
            </w:r>
          </w:p>
        </w:tc>
        <w:tc>
          <w:tcPr>
            <w:tcW w:w="1140" w:type="dxa"/>
            <w:tcBorders>
              <w:top w:val="single" w:sz="8" w:space="0" w:color="auto"/>
              <w:left w:val="nil"/>
              <w:bottom w:val="single" w:sz="4" w:space="0" w:color="auto"/>
              <w:right w:val="nil"/>
            </w:tcBorders>
            <w:shd w:val="clear" w:color="auto" w:fill="auto"/>
            <w:noWrap/>
            <w:vAlign w:val="bottom"/>
            <w:hideMark/>
          </w:tcPr>
          <w:p w14:paraId="1A0D1639" w14:textId="77777777" w:rsidR="00954073" w:rsidRPr="00954073" w:rsidRDefault="00954073" w:rsidP="00954073">
            <w:pPr>
              <w:jc w:val="right"/>
              <w:rPr>
                <w:rFonts w:ascii="Calibri" w:eastAsia="Times New Roman" w:hAnsi="Calibri" w:cs="Calibri"/>
                <w:b/>
                <w:bCs/>
                <w:color w:val="000000"/>
                <w:lang w:eastAsia="sv-SE"/>
              </w:rPr>
            </w:pPr>
            <w:r w:rsidRPr="00954073">
              <w:rPr>
                <w:rFonts w:ascii="Calibri" w:eastAsia="Times New Roman" w:hAnsi="Calibri" w:cs="Calibri"/>
                <w:b/>
                <w:bCs/>
                <w:color w:val="000000"/>
                <w:lang w:eastAsia="sv-SE"/>
              </w:rPr>
              <w:t>2023</w:t>
            </w:r>
          </w:p>
        </w:tc>
        <w:tc>
          <w:tcPr>
            <w:tcW w:w="1220" w:type="dxa"/>
            <w:tcBorders>
              <w:top w:val="single" w:sz="8" w:space="0" w:color="auto"/>
              <w:left w:val="nil"/>
              <w:bottom w:val="single" w:sz="4" w:space="0" w:color="auto"/>
              <w:right w:val="single" w:sz="8" w:space="0" w:color="auto"/>
            </w:tcBorders>
            <w:shd w:val="clear" w:color="000000" w:fill="D9E1F2"/>
            <w:noWrap/>
            <w:vAlign w:val="bottom"/>
            <w:hideMark/>
          </w:tcPr>
          <w:p w14:paraId="031A3D16" w14:textId="77777777" w:rsidR="00954073" w:rsidRPr="00954073" w:rsidRDefault="00954073" w:rsidP="00954073">
            <w:pPr>
              <w:jc w:val="right"/>
              <w:rPr>
                <w:rFonts w:ascii="Calibri" w:eastAsia="Times New Roman" w:hAnsi="Calibri" w:cs="Calibri"/>
                <w:b/>
                <w:bCs/>
                <w:color w:val="000000"/>
                <w:lang w:eastAsia="sv-SE"/>
              </w:rPr>
            </w:pPr>
            <w:r w:rsidRPr="00954073">
              <w:rPr>
                <w:rFonts w:ascii="Calibri" w:eastAsia="Times New Roman" w:hAnsi="Calibri" w:cs="Calibri"/>
                <w:b/>
                <w:bCs/>
                <w:color w:val="000000"/>
                <w:lang w:eastAsia="sv-SE"/>
              </w:rPr>
              <w:t>2024</w:t>
            </w:r>
          </w:p>
        </w:tc>
      </w:tr>
      <w:tr w:rsidR="00954073" w:rsidRPr="00954073" w14:paraId="49C7FF9F" w14:textId="77777777" w:rsidTr="00954073">
        <w:trPr>
          <w:trHeight w:val="340"/>
        </w:trPr>
        <w:tc>
          <w:tcPr>
            <w:tcW w:w="3680" w:type="dxa"/>
            <w:tcBorders>
              <w:top w:val="nil"/>
              <w:left w:val="single" w:sz="8" w:space="0" w:color="auto"/>
              <w:bottom w:val="nil"/>
              <w:right w:val="nil"/>
            </w:tcBorders>
            <w:shd w:val="clear" w:color="auto" w:fill="auto"/>
            <w:vAlign w:val="center"/>
            <w:hideMark/>
          </w:tcPr>
          <w:p w14:paraId="213A7778" w14:textId="4E5CF63D" w:rsidR="00954073" w:rsidRPr="00954073" w:rsidRDefault="00954073" w:rsidP="00954073">
            <w:pPr>
              <w:rPr>
                <w:rFonts w:ascii="Calibri" w:eastAsia="Times New Roman" w:hAnsi="Calibri" w:cs="Calibri"/>
                <w:color w:val="000000"/>
                <w:lang w:eastAsia="sv-SE"/>
              </w:rPr>
            </w:pPr>
            <w:r w:rsidRPr="00954073">
              <w:rPr>
                <w:rFonts w:ascii="Calibri" w:eastAsia="Times New Roman" w:hAnsi="Calibri" w:cs="Calibri"/>
                <w:color w:val="000000"/>
                <w:lang w:eastAsia="sv-SE"/>
              </w:rPr>
              <w:t>Förskoleklass</w:t>
            </w:r>
            <w:r>
              <w:rPr>
                <w:rFonts w:ascii="Calibri" w:eastAsia="Times New Roman" w:hAnsi="Calibri" w:cs="Calibri"/>
                <w:color w:val="000000"/>
                <w:lang w:eastAsia="sv-SE"/>
              </w:rPr>
              <w:t xml:space="preserve"> (kr/år)</w:t>
            </w:r>
          </w:p>
        </w:tc>
        <w:tc>
          <w:tcPr>
            <w:tcW w:w="1260" w:type="dxa"/>
            <w:tcBorders>
              <w:top w:val="nil"/>
              <w:left w:val="nil"/>
              <w:bottom w:val="nil"/>
              <w:right w:val="nil"/>
            </w:tcBorders>
            <w:shd w:val="clear" w:color="auto" w:fill="auto"/>
            <w:vAlign w:val="center"/>
            <w:hideMark/>
          </w:tcPr>
          <w:p w14:paraId="5B05F9F4"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42 765</w:t>
            </w:r>
          </w:p>
        </w:tc>
        <w:tc>
          <w:tcPr>
            <w:tcW w:w="1220" w:type="dxa"/>
            <w:tcBorders>
              <w:top w:val="nil"/>
              <w:left w:val="nil"/>
              <w:bottom w:val="nil"/>
              <w:right w:val="nil"/>
            </w:tcBorders>
            <w:shd w:val="clear" w:color="auto" w:fill="auto"/>
            <w:vAlign w:val="center"/>
            <w:hideMark/>
          </w:tcPr>
          <w:p w14:paraId="0F52EACC"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44 048</w:t>
            </w:r>
          </w:p>
        </w:tc>
        <w:tc>
          <w:tcPr>
            <w:tcW w:w="1140" w:type="dxa"/>
            <w:tcBorders>
              <w:top w:val="nil"/>
              <w:left w:val="nil"/>
              <w:bottom w:val="nil"/>
              <w:right w:val="nil"/>
            </w:tcBorders>
            <w:shd w:val="clear" w:color="auto" w:fill="auto"/>
            <w:vAlign w:val="center"/>
            <w:hideMark/>
          </w:tcPr>
          <w:p w14:paraId="7B064FD3"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62 100</w:t>
            </w:r>
          </w:p>
        </w:tc>
        <w:tc>
          <w:tcPr>
            <w:tcW w:w="1220" w:type="dxa"/>
            <w:tcBorders>
              <w:top w:val="nil"/>
              <w:left w:val="nil"/>
              <w:bottom w:val="nil"/>
              <w:right w:val="single" w:sz="8" w:space="0" w:color="auto"/>
            </w:tcBorders>
            <w:shd w:val="clear" w:color="000000" w:fill="D9E1F2"/>
            <w:noWrap/>
            <w:vAlign w:val="bottom"/>
            <w:hideMark/>
          </w:tcPr>
          <w:p w14:paraId="3C3148F0"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65 559</w:t>
            </w:r>
          </w:p>
        </w:tc>
      </w:tr>
      <w:tr w:rsidR="00954073" w:rsidRPr="00954073" w14:paraId="1E751786" w14:textId="77777777" w:rsidTr="00954073">
        <w:trPr>
          <w:trHeight w:val="340"/>
        </w:trPr>
        <w:tc>
          <w:tcPr>
            <w:tcW w:w="3680" w:type="dxa"/>
            <w:tcBorders>
              <w:top w:val="nil"/>
              <w:left w:val="single" w:sz="8" w:space="0" w:color="auto"/>
              <w:bottom w:val="nil"/>
              <w:right w:val="nil"/>
            </w:tcBorders>
            <w:shd w:val="clear" w:color="auto" w:fill="auto"/>
            <w:vAlign w:val="center"/>
            <w:hideMark/>
          </w:tcPr>
          <w:p w14:paraId="18A647D6" w14:textId="77777777" w:rsidR="00954073" w:rsidRPr="00954073" w:rsidRDefault="00954073" w:rsidP="00954073">
            <w:pPr>
              <w:rPr>
                <w:rFonts w:ascii="Calibri" w:eastAsia="Times New Roman" w:hAnsi="Calibri" w:cs="Calibri"/>
                <w:color w:val="000000"/>
                <w:lang w:eastAsia="sv-SE"/>
              </w:rPr>
            </w:pPr>
            <w:r w:rsidRPr="00954073">
              <w:rPr>
                <w:rFonts w:ascii="Calibri" w:eastAsia="Times New Roman" w:hAnsi="Calibri" w:cs="Calibri"/>
                <w:color w:val="000000"/>
                <w:lang w:eastAsia="sv-SE"/>
              </w:rPr>
              <w:t xml:space="preserve">Grundskola årskurs </w:t>
            </w:r>
            <w:proofErr w:type="gramStart"/>
            <w:r w:rsidRPr="00954073">
              <w:rPr>
                <w:rFonts w:ascii="Calibri" w:eastAsia="Times New Roman" w:hAnsi="Calibri" w:cs="Calibri"/>
                <w:color w:val="000000"/>
                <w:lang w:eastAsia="sv-SE"/>
              </w:rPr>
              <w:t>1-3</w:t>
            </w:r>
            <w:proofErr w:type="gramEnd"/>
            <w:r w:rsidRPr="00954073">
              <w:rPr>
                <w:rFonts w:ascii="Calibri" w:eastAsia="Times New Roman" w:hAnsi="Calibri" w:cs="Calibri"/>
                <w:color w:val="000000"/>
                <w:lang w:eastAsia="sv-SE"/>
              </w:rPr>
              <w:t xml:space="preserve"> (kr/år)</w:t>
            </w:r>
          </w:p>
        </w:tc>
        <w:tc>
          <w:tcPr>
            <w:tcW w:w="1260" w:type="dxa"/>
            <w:tcBorders>
              <w:top w:val="nil"/>
              <w:left w:val="nil"/>
              <w:bottom w:val="nil"/>
              <w:right w:val="nil"/>
            </w:tcBorders>
            <w:shd w:val="clear" w:color="auto" w:fill="auto"/>
            <w:vAlign w:val="center"/>
            <w:hideMark/>
          </w:tcPr>
          <w:p w14:paraId="3E1EA4C0"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76 473</w:t>
            </w:r>
          </w:p>
        </w:tc>
        <w:tc>
          <w:tcPr>
            <w:tcW w:w="1220" w:type="dxa"/>
            <w:tcBorders>
              <w:top w:val="nil"/>
              <w:left w:val="nil"/>
              <w:bottom w:val="nil"/>
              <w:right w:val="nil"/>
            </w:tcBorders>
            <w:shd w:val="clear" w:color="auto" w:fill="auto"/>
            <w:vAlign w:val="center"/>
            <w:hideMark/>
          </w:tcPr>
          <w:p w14:paraId="38A32295"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78 767</w:t>
            </w:r>
          </w:p>
        </w:tc>
        <w:tc>
          <w:tcPr>
            <w:tcW w:w="1140" w:type="dxa"/>
            <w:tcBorders>
              <w:top w:val="nil"/>
              <w:left w:val="nil"/>
              <w:bottom w:val="nil"/>
              <w:right w:val="nil"/>
            </w:tcBorders>
            <w:shd w:val="clear" w:color="auto" w:fill="auto"/>
            <w:vAlign w:val="center"/>
            <w:hideMark/>
          </w:tcPr>
          <w:p w14:paraId="657276E2"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81 524</w:t>
            </w:r>
          </w:p>
        </w:tc>
        <w:tc>
          <w:tcPr>
            <w:tcW w:w="1220" w:type="dxa"/>
            <w:tcBorders>
              <w:top w:val="nil"/>
              <w:left w:val="nil"/>
              <w:bottom w:val="nil"/>
              <w:right w:val="single" w:sz="8" w:space="0" w:color="auto"/>
            </w:tcBorders>
            <w:shd w:val="clear" w:color="000000" w:fill="D9E1F2"/>
            <w:noWrap/>
            <w:vAlign w:val="bottom"/>
            <w:hideMark/>
          </w:tcPr>
          <w:p w14:paraId="7347A440"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86 064</w:t>
            </w:r>
          </w:p>
        </w:tc>
      </w:tr>
      <w:tr w:rsidR="00954073" w:rsidRPr="00954073" w14:paraId="40AD2065" w14:textId="77777777" w:rsidTr="00954073">
        <w:trPr>
          <w:trHeight w:val="340"/>
        </w:trPr>
        <w:tc>
          <w:tcPr>
            <w:tcW w:w="3680" w:type="dxa"/>
            <w:tcBorders>
              <w:top w:val="nil"/>
              <w:left w:val="single" w:sz="8" w:space="0" w:color="auto"/>
              <w:bottom w:val="nil"/>
              <w:right w:val="nil"/>
            </w:tcBorders>
            <w:shd w:val="clear" w:color="auto" w:fill="auto"/>
            <w:vAlign w:val="center"/>
            <w:hideMark/>
          </w:tcPr>
          <w:p w14:paraId="0D14354B" w14:textId="77777777" w:rsidR="00954073" w:rsidRPr="00954073" w:rsidRDefault="00954073" w:rsidP="00954073">
            <w:pPr>
              <w:rPr>
                <w:rFonts w:ascii="Calibri" w:eastAsia="Times New Roman" w:hAnsi="Calibri" w:cs="Calibri"/>
                <w:color w:val="000000"/>
                <w:lang w:eastAsia="sv-SE"/>
              </w:rPr>
            </w:pPr>
            <w:r w:rsidRPr="00954073">
              <w:rPr>
                <w:rFonts w:ascii="Calibri" w:eastAsia="Times New Roman" w:hAnsi="Calibri" w:cs="Calibri"/>
                <w:color w:val="000000"/>
                <w:lang w:eastAsia="sv-SE"/>
              </w:rPr>
              <w:t xml:space="preserve">Grundskola årskurs </w:t>
            </w:r>
            <w:proofErr w:type="gramStart"/>
            <w:r w:rsidRPr="00954073">
              <w:rPr>
                <w:rFonts w:ascii="Calibri" w:eastAsia="Times New Roman" w:hAnsi="Calibri" w:cs="Calibri"/>
                <w:color w:val="000000"/>
                <w:lang w:eastAsia="sv-SE"/>
              </w:rPr>
              <w:t>4-6</w:t>
            </w:r>
            <w:proofErr w:type="gramEnd"/>
            <w:r w:rsidRPr="00954073">
              <w:rPr>
                <w:rFonts w:ascii="Calibri" w:eastAsia="Times New Roman" w:hAnsi="Calibri" w:cs="Calibri"/>
                <w:color w:val="000000"/>
                <w:lang w:eastAsia="sv-SE"/>
              </w:rPr>
              <w:t xml:space="preserve"> (kr/år)</w:t>
            </w:r>
          </w:p>
        </w:tc>
        <w:tc>
          <w:tcPr>
            <w:tcW w:w="1260" w:type="dxa"/>
            <w:tcBorders>
              <w:top w:val="nil"/>
              <w:left w:val="nil"/>
              <w:bottom w:val="nil"/>
              <w:right w:val="nil"/>
            </w:tcBorders>
            <w:shd w:val="clear" w:color="auto" w:fill="auto"/>
            <w:vAlign w:val="center"/>
            <w:hideMark/>
          </w:tcPr>
          <w:p w14:paraId="5B4D27E8"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78 396</w:t>
            </w:r>
          </w:p>
        </w:tc>
        <w:tc>
          <w:tcPr>
            <w:tcW w:w="1220" w:type="dxa"/>
            <w:tcBorders>
              <w:top w:val="nil"/>
              <w:left w:val="nil"/>
              <w:bottom w:val="nil"/>
              <w:right w:val="nil"/>
            </w:tcBorders>
            <w:shd w:val="clear" w:color="auto" w:fill="auto"/>
            <w:vAlign w:val="center"/>
            <w:hideMark/>
          </w:tcPr>
          <w:p w14:paraId="3A00C8D2"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80 748</w:t>
            </w:r>
          </w:p>
        </w:tc>
        <w:tc>
          <w:tcPr>
            <w:tcW w:w="1140" w:type="dxa"/>
            <w:tcBorders>
              <w:top w:val="nil"/>
              <w:left w:val="nil"/>
              <w:bottom w:val="nil"/>
              <w:right w:val="nil"/>
            </w:tcBorders>
            <w:shd w:val="clear" w:color="auto" w:fill="auto"/>
            <w:vAlign w:val="center"/>
            <w:hideMark/>
          </w:tcPr>
          <w:p w14:paraId="4B24FC73"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83 574</w:t>
            </w:r>
          </w:p>
        </w:tc>
        <w:tc>
          <w:tcPr>
            <w:tcW w:w="1220" w:type="dxa"/>
            <w:tcBorders>
              <w:top w:val="nil"/>
              <w:left w:val="nil"/>
              <w:bottom w:val="nil"/>
              <w:right w:val="single" w:sz="8" w:space="0" w:color="auto"/>
            </w:tcBorders>
            <w:shd w:val="clear" w:color="000000" w:fill="D9E1F2"/>
            <w:noWrap/>
            <w:vAlign w:val="bottom"/>
            <w:hideMark/>
          </w:tcPr>
          <w:p w14:paraId="64F5B1A6"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88 229</w:t>
            </w:r>
          </w:p>
        </w:tc>
      </w:tr>
      <w:tr w:rsidR="00954073" w:rsidRPr="00954073" w14:paraId="4B10BEE9" w14:textId="77777777" w:rsidTr="00954073">
        <w:trPr>
          <w:trHeight w:val="360"/>
        </w:trPr>
        <w:tc>
          <w:tcPr>
            <w:tcW w:w="3680" w:type="dxa"/>
            <w:tcBorders>
              <w:top w:val="nil"/>
              <w:left w:val="single" w:sz="8" w:space="0" w:color="auto"/>
              <w:bottom w:val="single" w:sz="8" w:space="0" w:color="auto"/>
              <w:right w:val="nil"/>
            </w:tcBorders>
            <w:shd w:val="clear" w:color="auto" w:fill="auto"/>
            <w:vAlign w:val="center"/>
            <w:hideMark/>
          </w:tcPr>
          <w:p w14:paraId="4CC09C88" w14:textId="77777777" w:rsidR="00954073" w:rsidRPr="00954073" w:rsidRDefault="00954073" w:rsidP="00954073">
            <w:pPr>
              <w:rPr>
                <w:rFonts w:ascii="Calibri" w:eastAsia="Times New Roman" w:hAnsi="Calibri" w:cs="Calibri"/>
                <w:color w:val="000000"/>
                <w:lang w:eastAsia="sv-SE"/>
              </w:rPr>
            </w:pPr>
            <w:r w:rsidRPr="00954073">
              <w:rPr>
                <w:rFonts w:ascii="Calibri" w:eastAsia="Times New Roman" w:hAnsi="Calibri" w:cs="Calibri"/>
                <w:color w:val="000000"/>
                <w:lang w:eastAsia="sv-SE"/>
              </w:rPr>
              <w:t xml:space="preserve">Grundskola årskurs </w:t>
            </w:r>
            <w:proofErr w:type="gramStart"/>
            <w:r w:rsidRPr="00954073">
              <w:rPr>
                <w:rFonts w:ascii="Calibri" w:eastAsia="Times New Roman" w:hAnsi="Calibri" w:cs="Calibri"/>
                <w:color w:val="000000"/>
                <w:lang w:eastAsia="sv-SE"/>
              </w:rPr>
              <w:t>7-9</w:t>
            </w:r>
            <w:proofErr w:type="gramEnd"/>
            <w:r w:rsidRPr="00954073">
              <w:rPr>
                <w:rFonts w:ascii="Calibri" w:eastAsia="Times New Roman" w:hAnsi="Calibri" w:cs="Calibri"/>
                <w:color w:val="000000"/>
                <w:lang w:eastAsia="sv-SE"/>
              </w:rPr>
              <w:t xml:space="preserve"> (kr/år)</w:t>
            </w:r>
          </w:p>
        </w:tc>
        <w:tc>
          <w:tcPr>
            <w:tcW w:w="1260" w:type="dxa"/>
            <w:tcBorders>
              <w:top w:val="nil"/>
              <w:left w:val="nil"/>
              <w:bottom w:val="single" w:sz="8" w:space="0" w:color="auto"/>
              <w:right w:val="nil"/>
            </w:tcBorders>
            <w:shd w:val="clear" w:color="auto" w:fill="auto"/>
            <w:vAlign w:val="center"/>
            <w:hideMark/>
          </w:tcPr>
          <w:p w14:paraId="1441DF15"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98 567</w:t>
            </w:r>
          </w:p>
        </w:tc>
        <w:tc>
          <w:tcPr>
            <w:tcW w:w="1220" w:type="dxa"/>
            <w:tcBorders>
              <w:top w:val="nil"/>
              <w:left w:val="nil"/>
              <w:bottom w:val="single" w:sz="8" w:space="0" w:color="auto"/>
              <w:right w:val="nil"/>
            </w:tcBorders>
            <w:shd w:val="clear" w:color="auto" w:fill="auto"/>
            <w:vAlign w:val="center"/>
            <w:hideMark/>
          </w:tcPr>
          <w:p w14:paraId="3E17DBA8"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101 524</w:t>
            </w:r>
          </w:p>
        </w:tc>
        <w:tc>
          <w:tcPr>
            <w:tcW w:w="1140" w:type="dxa"/>
            <w:tcBorders>
              <w:top w:val="nil"/>
              <w:left w:val="nil"/>
              <w:bottom w:val="single" w:sz="8" w:space="0" w:color="auto"/>
              <w:right w:val="nil"/>
            </w:tcBorders>
            <w:shd w:val="clear" w:color="auto" w:fill="auto"/>
            <w:vAlign w:val="center"/>
            <w:hideMark/>
          </w:tcPr>
          <w:p w14:paraId="34528A42"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105 077</w:t>
            </w:r>
          </w:p>
        </w:tc>
        <w:tc>
          <w:tcPr>
            <w:tcW w:w="1220" w:type="dxa"/>
            <w:tcBorders>
              <w:top w:val="nil"/>
              <w:left w:val="nil"/>
              <w:bottom w:val="single" w:sz="8" w:space="0" w:color="auto"/>
              <w:right w:val="single" w:sz="8" w:space="0" w:color="auto"/>
            </w:tcBorders>
            <w:shd w:val="clear" w:color="000000" w:fill="D9E1F2"/>
            <w:noWrap/>
            <w:vAlign w:val="bottom"/>
            <w:hideMark/>
          </w:tcPr>
          <w:p w14:paraId="5D8ED1BA" w14:textId="77777777" w:rsidR="00954073" w:rsidRPr="00954073" w:rsidRDefault="00954073" w:rsidP="00954073">
            <w:pPr>
              <w:jc w:val="right"/>
              <w:rPr>
                <w:rFonts w:ascii="Calibri" w:eastAsia="Times New Roman" w:hAnsi="Calibri" w:cs="Calibri"/>
                <w:color w:val="000000"/>
                <w:lang w:eastAsia="sv-SE"/>
              </w:rPr>
            </w:pPr>
            <w:r w:rsidRPr="00954073">
              <w:rPr>
                <w:rFonts w:ascii="Calibri" w:eastAsia="Times New Roman" w:hAnsi="Calibri" w:cs="Calibri"/>
                <w:color w:val="000000"/>
                <w:lang w:eastAsia="sv-SE"/>
              </w:rPr>
              <w:t>110 930</w:t>
            </w:r>
          </w:p>
        </w:tc>
      </w:tr>
    </w:tbl>
    <w:p w14:paraId="0DB33E62" w14:textId="306CE375" w:rsidR="00954073" w:rsidRDefault="00954073"/>
    <w:p w14:paraId="5C5EDFA3" w14:textId="5BC127C2" w:rsidR="00954073" w:rsidRDefault="003A653E">
      <w:r>
        <w:t xml:space="preserve">I övrigt </w:t>
      </w:r>
      <w:r w:rsidR="003C314C">
        <w:t xml:space="preserve">föreslår vi att </w:t>
      </w:r>
      <w:r>
        <w:t xml:space="preserve">resurserna </w:t>
      </w:r>
      <w:r w:rsidR="003C314C">
        <w:t>ökar</w:t>
      </w:r>
      <w:r w:rsidR="00037684">
        <w:t>*</w:t>
      </w:r>
      <w:r w:rsidR="003C314C">
        <w:t xml:space="preserve"> </w:t>
      </w:r>
      <w:r>
        <w:t xml:space="preserve">enligt följande: </w:t>
      </w:r>
    </w:p>
    <w:p w14:paraId="1CE1C66D" w14:textId="7CF68ECC" w:rsidR="003A653E" w:rsidRDefault="003A653E" w:rsidP="00C70BC6">
      <w:pPr>
        <w:pStyle w:val="Liststycke"/>
        <w:numPr>
          <w:ilvl w:val="0"/>
          <w:numId w:val="1"/>
        </w:numPr>
      </w:pPr>
      <w:r>
        <w:t>Förskola +5%</w:t>
      </w:r>
      <w:r w:rsidR="003C314C">
        <w:t xml:space="preserve"> (</w:t>
      </w:r>
      <w:proofErr w:type="spellStart"/>
      <w:r w:rsidR="003C314C">
        <w:t>inkl</w:t>
      </w:r>
      <w:proofErr w:type="spellEnd"/>
      <w:r w:rsidR="003C314C">
        <w:t xml:space="preserve"> extra höjningen från hösten 2023)</w:t>
      </w:r>
    </w:p>
    <w:p w14:paraId="41BEEF79" w14:textId="78B38952" w:rsidR="003A653E" w:rsidRDefault="003A653E" w:rsidP="00C70BC6">
      <w:pPr>
        <w:pStyle w:val="Liststycke"/>
        <w:numPr>
          <w:ilvl w:val="0"/>
          <w:numId w:val="1"/>
        </w:numPr>
      </w:pPr>
      <w:r>
        <w:t>Pedagogisk omsorg +5,5%</w:t>
      </w:r>
      <w:r w:rsidR="003C314C">
        <w:t xml:space="preserve"> (</w:t>
      </w:r>
      <w:proofErr w:type="spellStart"/>
      <w:r w:rsidR="003C314C">
        <w:t>inkl</w:t>
      </w:r>
      <w:proofErr w:type="spellEnd"/>
      <w:r w:rsidR="003C314C">
        <w:t xml:space="preserve"> extra höjningen från hösten 2023)</w:t>
      </w:r>
    </w:p>
    <w:p w14:paraId="777EDBA8" w14:textId="415239AA" w:rsidR="003A653E" w:rsidRDefault="003A653E" w:rsidP="00C70BC6">
      <w:pPr>
        <w:pStyle w:val="Liststycke"/>
        <w:numPr>
          <w:ilvl w:val="0"/>
          <w:numId w:val="1"/>
        </w:numPr>
      </w:pPr>
      <w:r>
        <w:t>Fritidshem +3%</w:t>
      </w:r>
    </w:p>
    <w:p w14:paraId="0A7B12A4" w14:textId="7C28B209" w:rsidR="003A653E" w:rsidRDefault="003A653E" w:rsidP="00C70BC6">
      <w:pPr>
        <w:pStyle w:val="Liststycke"/>
        <w:numPr>
          <w:ilvl w:val="0"/>
          <w:numId w:val="1"/>
        </w:numPr>
      </w:pPr>
      <w:r>
        <w:t>Gymnasiet +3,4% (gemensamt i hela Stockholms län</w:t>
      </w:r>
      <w:r w:rsidR="00857758">
        <w:t>)</w:t>
      </w:r>
    </w:p>
    <w:p w14:paraId="7F8E5D26" w14:textId="531743B0" w:rsidR="003A653E" w:rsidRDefault="003A653E"/>
    <w:p w14:paraId="3E8C86D0" w14:textId="6DE19BBA" w:rsidR="0002146C" w:rsidRPr="0002146C" w:rsidRDefault="0002146C">
      <w:pPr>
        <w:rPr>
          <w:b/>
          <w:bCs/>
        </w:rPr>
      </w:pPr>
      <w:r>
        <w:rPr>
          <w:b/>
          <w:bCs/>
        </w:rPr>
        <w:t>NPF, strukturtillägg och utemiljö</w:t>
      </w:r>
    </w:p>
    <w:p w14:paraId="581D79FA" w14:textId="57C0973F" w:rsidR="00857758" w:rsidRDefault="00C70BC6">
      <w:r>
        <w:t xml:space="preserve">Utöver detta föreslår vi att det påbörjade arbetet med att stärka insatserna för elever med behov av särskilt stöd fortsätter. </w:t>
      </w:r>
      <w:r w:rsidR="00DF4FA6">
        <w:t>Det handlar om kompetensutveckling inom NPF</w:t>
      </w:r>
      <w:r w:rsidR="00037684">
        <w:t xml:space="preserve"> </w:t>
      </w:r>
      <w:r w:rsidR="00037684" w:rsidRPr="00824DEF">
        <w:rPr>
          <w:color w:val="000000" w:themeColor="text1"/>
        </w:rPr>
        <w:t>(neuropsykiatriska funktionsvariationer)</w:t>
      </w:r>
      <w:r w:rsidR="00DF4FA6" w:rsidRPr="00824DEF">
        <w:rPr>
          <w:color w:val="000000" w:themeColor="text1"/>
        </w:rPr>
        <w:t xml:space="preserve">, utbyggnad av de två resursskolor som startade </w:t>
      </w:r>
      <w:r w:rsidR="00DF4FA6">
        <w:t xml:space="preserve">hösten 2023 och uppföljning av hur strukturtillägget som vi höjde 2022 används. Vår ambition är att alla barn och unga ska nå maximalt av sin förmåga. </w:t>
      </w:r>
    </w:p>
    <w:p w14:paraId="1DA5AC6B" w14:textId="77777777" w:rsidR="00C70BC6" w:rsidRDefault="00C70BC6"/>
    <w:p w14:paraId="78C74F88" w14:textId="7B396F8E" w:rsidR="00C70BC6" w:rsidRDefault="00327565">
      <w:r>
        <w:t xml:space="preserve">Vi kommer också att starta ett utemiljölyft på </w:t>
      </w:r>
      <w:r w:rsidR="0002146C">
        <w:t xml:space="preserve">förskole- och skolgårdar 2024. Syftet är att gårdarna ska bli mer inbjudande och stimulera barnen att leka, upptäcka och röra på sig. Vi avsätter 25 miljoner kronor under tre år för detta ändamål. </w:t>
      </w:r>
    </w:p>
    <w:p w14:paraId="06C70E7F" w14:textId="1226A0C5" w:rsidR="00857758" w:rsidRDefault="00857758"/>
    <w:p w14:paraId="6EF25EE2" w14:textId="632F0294" w:rsidR="00824DEF" w:rsidRDefault="00824DEF"/>
    <w:p w14:paraId="1D82D8FC" w14:textId="3FCB00A2" w:rsidR="00824DEF" w:rsidRDefault="00824DEF"/>
    <w:p w14:paraId="69E40C75" w14:textId="6CBEDAE3" w:rsidR="00824DEF" w:rsidRDefault="00824DEF"/>
    <w:p w14:paraId="70E0365D" w14:textId="77777777" w:rsidR="00824DEF" w:rsidRDefault="00824DEF"/>
    <w:p w14:paraId="46F817C8" w14:textId="77777777" w:rsidR="00501669" w:rsidRDefault="00501669"/>
    <w:p w14:paraId="5D2F6EDF" w14:textId="2B67D826" w:rsidR="00501669" w:rsidRDefault="00501669" w:rsidP="00501669">
      <w:r>
        <w:t>*jan 2023 jämfört med januari 2024</w:t>
      </w:r>
    </w:p>
    <w:p w14:paraId="41DC21B3" w14:textId="77777777" w:rsidR="00C70BC6" w:rsidRDefault="00C70BC6"/>
    <w:p w14:paraId="37B9F6CA" w14:textId="77777777" w:rsidR="007532CF" w:rsidRDefault="007532CF"/>
    <w:sectPr w:rsidR="007532CF" w:rsidSect="005C06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4E7A"/>
    <w:multiLevelType w:val="hybridMultilevel"/>
    <w:tmpl w:val="B31E37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88953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53"/>
    <w:rsid w:val="000201C4"/>
    <w:rsid w:val="0002146C"/>
    <w:rsid w:val="00037684"/>
    <w:rsid w:val="00094EF9"/>
    <w:rsid w:val="000B1258"/>
    <w:rsid w:val="00327565"/>
    <w:rsid w:val="0036424A"/>
    <w:rsid w:val="003A653E"/>
    <w:rsid w:val="003B00E5"/>
    <w:rsid w:val="003C314C"/>
    <w:rsid w:val="004C3013"/>
    <w:rsid w:val="00501669"/>
    <w:rsid w:val="00502C8D"/>
    <w:rsid w:val="005A4917"/>
    <w:rsid w:val="005B4213"/>
    <w:rsid w:val="005C0673"/>
    <w:rsid w:val="00616671"/>
    <w:rsid w:val="006511FB"/>
    <w:rsid w:val="006D63CF"/>
    <w:rsid w:val="007532CF"/>
    <w:rsid w:val="00824DEF"/>
    <w:rsid w:val="00857758"/>
    <w:rsid w:val="00954073"/>
    <w:rsid w:val="009A5D45"/>
    <w:rsid w:val="00A74B44"/>
    <w:rsid w:val="00BF201D"/>
    <w:rsid w:val="00C70BC6"/>
    <w:rsid w:val="00CF1E5D"/>
    <w:rsid w:val="00D42FD7"/>
    <w:rsid w:val="00DD4A60"/>
    <w:rsid w:val="00DF4FA6"/>
    <w:rsid w:val="00E7218B"/>
    <w:rsid w:val="00E87153"/>
    <w:rsid w:val="00F33CDA"/>
    <w:rsid w:val="00F548C0"/>
    <w:rsid w:val="00F81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BE12B9"/>
  <w15:chartTrackingRefBased/>
  <w15:docId w15:val="{0C96F5B7-E696-5F46-BD07-CD1B5139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21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218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7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6394">
      <w:bodyDiv w:val="1"/>
      <w:marLeft w:val="0"/>
      <w:marRight w:val="0"/>
      <w:marTop w:val="0"/>
      <w:marBottom w:val="0"/>
      <w:divBdr>
        <w:top w:val="none" w:sz="0" w:space="0" w:color="auto"/>
        <w:left w:val="none" w:sz="0" w:space="0" w:color="auto"/>
        <w:bottom w:val="none" w:sz="0" w:space="0" w:color="auto"/>
        <w:right w:val="none" w:sz="0" w:space="0" w:color="auto"/>
      </w:divBdr>
    </w:div>
    <w:div w:id="18812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694</Words>
  <Characters>3684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Gerdau</dc:creator>
  <cp:keywords/>
  <dc:description/>
  <cp:lastModifiedBy>Mats Gerdau</cp:lastModifiedBy>
  <cp:revision>3</cp:revision>
  <dcterms:created xsi:type="dcterms:W3CDTF">2023-10-16T11:37:00Z</dcterms:created>
  <dcterms:modified xsi:type="dcterms:W3CDTF">2023-10-16T11:41:00Z</dcterms:modified>
</cp:coreProperties>
</file>